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E" w:rsidRDefault="007741DE" w:rsidP="007741DE">
      <w:pPr>
        <w:rPr>
          <w:rFonts w:ascii="Footlight MT Light" w:hAnsi="Footlight MT Light" w:cs="Times New Roman"/>
          <w:sz w:val="40"/>
          <w:szCs w:val="40"/>
        </w:rPr>
      </w:pPr>
      <w:r>
        <w:rPr>
          <w:rFonts w:ascii="Footlight MT Light" w:hAnsi="Footlight MT Light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177165</wp:posOffset>
            </wp:positionV>
            <wp:extent cx="733425" cy="904875"/>
            <wp:effectExtent l="19050" t="0" r="9525" b="0"/>
            <wp:wrapSquare wrapText="bothSides"/>
            <wp:docPr id="4" name="obrázek 1" descr="C:\Documents and Settings\Obec\Dokumenty\zaloha cd2\FOTOGALERIE\znak obce Líšn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c\Dokumenty\zaloha cd2\FOTOGALERIE\znak obce Líšná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1DE" w:rsidRPr="000F4F6B" w:rsidRDefault="007741DE" w:rsidP="007741DE">
      <w:pPr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sz w:val="40"/>
          <w:szCs w:val="40"/>
        </w:rPr>
        <w:t xml:space="preserve">  </w:t>
      </w:r>
      <w:r w:rsidRPr="001324DC">
        <w:rPr>
          <w:rFonts w:ascii="Footlight MT Light" w:hAnsi="Footlight MT Light" w:cs="Times New Roman"/>
          <w:sz w:val="40"/>
          <w:szCs w:val="40"/>
        </w:rPr>
        <w:t>OBEC</w:t>
      </w:r>
      <w:r w:rsidRPr="000F4F6B">
        <w:rPr>
          <w:rFonts w:ascii="Footlight MT Light" w:hAnsi="Footlight MT Light" w:cs="Times New Roman"/>
          <w:sz w:val="40"/>
          <w:szCs w:val="40"/>
        </w:rPr>
        <w:t xml:space="preserve"> LÍŠNÁ</w:t>
      </w:r>
    </w:p>
    <w:p w:rsidR="007741DE" w:rsidRPr="00427988" w:rsidRDefault="007741DE" w:rsidP="007741DE">
      <w:pPr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Líšná </w:t>
      </w:r>
      <w:r w:rsidRPr="00427988">
        <w:rPr>
          <w:rFonts w:ascii="Times New Roman" w:hAnsi="Times New Roman" w:cs="Times New Roman"/>
          <w:sz w:val="24"/>
          <w:szCs w:val="24"/>
        </w:rPr>
        <w:t>č</w:t>
      </w:r>
      <w:r w:rsidRPr="00427988">
        <w:rPr>
          <w:rFonts w:ascii="Footlight MT Light" w:hAnsi="Footlight MT Light" w:cs="Times New Roman"/>
          <w:sz w:val="24"/>
          <w:szCs w:val="24"/>
        </w:rPr>
        <w:t>. 10, PS</w:t>
      </w:r>
      <w:r w:rsidRPr="00427988">
        <w:rPr>
          <w:rFonts w:ascii="Times New Roman" w:hAnsi="Times New Roman" w:cs="Times New Roman"/>
          <w:sz w:val="24"/>
          <w:szCs w:val="24"/>
        </w:rPr>
        <w:t>Č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 751 15, p. </w:t>
      </w:r>
      <w:proofErr w:type="spellStart"/>
      <w:r w:rsidRPr="00427988">
        <w:rPr>
          <w:rFonts w:ascii="Footlight MT Light" w:hAnsi="Footlight MT Light" w:cs="Times New Roman"/>
          <w:sz w:val="24"/>
          <w:szCs w:val="24"/>
        </w:rPr>
        <w:t>Doma</w:t>
      </w:r>
      <w:r w:rsidRPr="00427988">
        <w:rPr>
          <w:rFonts w:ascii="Times New Roman" w:hAnsi="Times New Roman" w:cs="Times New Roman"/>
          <w:sz w:val="24"/>
          <w:szCs w:val="24"/>
        </w:rPr>
        <w:t>ž</w:t>
      </w:r>
      <w:r w:rsidRPr="00427988">
        <w:rPr>
          <w:rFonts w:ascii="Footlight MT Light" w:hAnsi="Footlight MT Light" w:cs="Times New Roman"/>
          <w:sz w:val="24"/>
          <w:szCs w:val="24"/>
        </w:rPr>
        <w:t>elice</w:t>
      </w:r>
      <w:proofErr w:type="spellEnd"/>
    </w:p>
    <w:p w:rsidR="007741DE" w:rsidRDefault="007741DE" w:rsidP="007741DE">
      <w:pPr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Tel.: 775 419 146, 588 881 317                </w:t>
      </w:r>
      <w:r>
        <w:rPr>
          <w:rFonts w:ascii="Footlight MT Light" w:hAnsi="Footlight MT Light" w:cs="Times New Roman"/>
          <w:sz w:val="24"/>
          <w:szCs w:val="24"/>
        </w:rPr>
        <w:t xml:space="preserve">   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   </w:t>
      </w:r>
      <w:r>
        <w:rPr>
          <w:rFonts w:ascii="Footlight MT Light" w:hAnsi="Footlight MT Light" w:cs="Times New Roman"/>
          <w:sz w:val="24"/>
          <w:szCs w:val="24"/>
        </w:rPr>
        <w:t xml:space="preserve">        </w:t>
      </w:r>
      <w:r w:rsidRPr="00427988">
        <w:rPr>
          <w:rFonts w:ascii="Footlight MT Light" w:hAnsi="Footlight MT Light" w:cs="Times New Roman"/>
          <w:sz w:val="24"/>
          <w:szCs w:val="24"/>
        </w:rPr>
        <w:t xml:space="preserve"> e-mail: </w:t>
      </w:r>
      <w:hyperlink r:id="rId6" w:history="1">
        <w:r w:rsidRPr="00552C8C">
          <w:rPr>
            <w:rStyle w:val="Hypertextovodkaz"/>
            <w:rFonts w:ascii="Footlight MT Light" w:hAnsi="Footlight MT Light" w:cs="Times New Roman"/>
            <w:sz w:val="24"/>
            <w:szCs w:val="24"/>
          </w:rPr>
          <w:t>starosta</w:t>
        </w:r>
        <w:r w:rsidRPr="00552C8C">
          <w:rPr>
            <w:rStyle w:val="Hypertextovodkaz"/>
            <w:rFonts w:ascii="Footlight MT Light" w:hAnsi="Footlight MT Light" w:cs="Times New Roman"/>
            <w:sz w:val="24"/>
            <w:szCs w:val="24"/>
            <w:lang w:val="en-US"/>
          </w:rPr>
          <w:t>@obeclisna.cz</w:t>
        </w:r>
      </w:hyperlink>
      <w:r>
        <w:rPr>
          <w:rFonts w:ascii="Footlight MT Light" w:hAnsi="Footlight MT Light" w:cs="Times New Roman"/>
          <w:sz w:val="24"/>
          <w:szCs w:val="24"/>
        </w:rPr>
        <w:t xml:space="preserve">        </w:t>
      </w:r>
    </w:p>
    <w:p w:rsidR="007741DE" w:rsidRDefault="007741DE" w:rsidP="007741DE">
      <w:pPr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sz w:val="24"/>
          <w:szCs w:val="24"/>
        </w:rPr>
        <w:t xml:space="preserve">              </w:t>
      </w:r>
    </w:p>
    <w:p w:rsidR="007741DE" w:rsidRDefault="006C3A17" w:rsidP="007741DE">
      <w:pPr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3.75pt;margin-top:5.2pt;width:477pt;height:0;z-index:251658240" o:connectortype="straight"/>
        </w:pict>
      </w:r>
      <w:r w:rsidR="007741DE">
        <w:rPr>
          <w:rFonts w:ascii="Footlight MT Light" w:hAnsi="Footlight MT Light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473FEE">
        <w:rPr>
          <w:rFonts w:ascii="Times New Roman" w:hAnsi="Times New Roman" w:cs="Times New Roman"/>
          <w:b/>
          <w:sz w:val="36"/>
          <w:szCs w:val="36"/>
          <w:lang w:val="en-US"/>
        </w:rPr>
        <w:t>Rozpočtový</w:t>
      </w:r>
      <w:proofErr w:type="spellEnd"/>
      <w:r w:rsidRPr="00473FE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473FEE">
        <w:rPr>
          <w:rFonts w:ascii="Times New Roman" w:hAnsi="Times New Roman" w:cs="Times New Roman"/>
          <w:b/>
          <w:sz w:val="36"/>
          <w:szCs w:val="36"/>
          <w:lang w:val="en-US"/>
        </w:rPr>
        <w:t>výhled</w:t>
      </w:r>
      <w:proofErr w:type="spellEnd"/>
    </w:p>
    <w:p w:rsidR="007741DE" w:rsidRDefault="007741DE" w:rsidP="007741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nástroj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střednědobého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finačního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plánování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Líšná</w:t>
      </w:r>
    </w:p>
    <w:p w:rsidR="007741DE" w:rsidRDefault="007741DE" w:rsidP="007741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Pr="003C63B5" w:rsidRDefault="007741DE" w:rsidP="007741DE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proofErr w:type="spellStart"/>
      <w:r w:rsidRPr="003C63B5">
        <w:rPr>
          <w:rFonts w:ascii="Times New Roman" w:hAnsi="Times New Roman" w:cs="Times New Roman"/>
          <w:b/>
          <w:sz w:val="32"/>
          <w:u w:val="single"/>
          <w:lang w:val="en-US"/>
        </w:rPr>
        <w:t>Sestaven</w:t>
      </w:r>
      <w:proofErr w:type="spellEnd"/>
      <w:r w:rsidRPr="003C63B5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proofErr w:type="gramStart"/>
      <w:r w:rsidRPr="003C63B5">
        <w:rPr>
          <w:rFonts w:ascii="Times New Roman" w:hAnsi="Times New Roman" w:cs="Times New Roman"/>
          <w:b/>
          <w:sz w:val="32"/>
          <w:u w:val="single"/>
          <w:lang w:val="en-US"/>
        </w:rPr>
        <w:t>na</w:t>
      </w:r>
      <w:proofErr w:type="spellEnd"/>
      <w:proofErr w:type="gramEnd"/>
      <w:r w:rsidRPr="003C63B5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Pr="003C63B5">
        <w:rPr>
          <w:rFonts w:ascii="Times New Roman" w:hAnsi="Times New Roman" w:cs="Times New Roman"/>
          <w:b/>
          <w:sz w:val="32"/>
          <w:u w:val="single"/>
          <w:lang w:val="en-US"/>
        </w:rPr>
        <w:t>o</w:t>
      </w:r>
      <w:r w:rsidR="0026627E">
        <w:rPr>
          <w:rFonts w:ascii="Times New Roman" w:hAnsi="Times New Roman" w:cs="Times New Roman"/>
          <w:b/>
          <w:sz w:val="32"/>
          <w:u w:val="single"/>
          <w:lang w:val="en-US"/>
        </w:rPr>
        <w:t>bdobí</w:t>
      </w:r>
      <w:proofErr w:type="spellEnd"/>
      <w:r w:rsidR="0026627E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2013 </w:t>
      </w:r>
      <w:proofErr w:type="spellStart"/>
      <w:r w:rsidR="0026627E">
        <w:rPr>
          <w:rFonts w:ascii="Times New Roman" w:hAnsi="Times New Roman" w:cs="Times New Roman"/>
          <w:b/>
          <w:sz w:val="32"/>
          <w:u w:val="single"/>
          <w:lang w:val="en-US"/>
        </w:rPr>
        <w:t>až</w:t>
      </w:r>
      <w:proofErr w:type="spellEnd"/>
      <w:r w:rsidR="0026627E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2016</w:t>
      </w:r>
    </w:p>
    <w:p w:rsidR="007741DE" w:rsidRDefault="007741DE" w:rsidP="007741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741DE" w:rsidRDefault="007741DE" w:rsidP="007741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3FEE">
        <w:rPr>
          <w:rFonts w:ascii="Times New Roman" w:hAnsi="Times New Roman" w:cs="Times New Roman"/>
          <w:sz w:val="24"/>
          <w:szCs w:val="24"/>
          <w:lang w:val="en-US"/>
        </w:rPr>
        <w:t>Rozpoč</w:t>
      </w:r>
      <w:r>
        <w:rPr>
          <w:rFonts w:ascii="Times New Roman" w:hAnsi="Times New Roman" w:cs="Times New Roman"/>
          <w:sz w:val="24"/>
          <w:szCs w:val="24"/>
          <w:lang w:val="en-US"/>
        </w:rPr>
        <w:t>tový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výhled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zpracován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§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250/200</w:t>
      </w:r>
      <w:r w:rsidR="00BA2ABB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Sb.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pravidlech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znění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předpisů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41DE" w:rsidRDefault="007741DE" w:rsidP="007741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473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Příjmová</w:t>
      </w:r>
      <w:proofErr w:type="spellEnd"/>
      <w:r w:rsidRPr="00473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oblast</w:t>
      </w:r>
    </w:p>
    <w:p w:rsidR="007741DE" w:rsidRDefault="007741DE" w:rsidP="002662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příjmové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počítá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období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zachováním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daňových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nedaňových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příjmů</w:t>
      </w:r>
      <w:proofErr w:type="spellEnd"/>
      <w:r w:rsidR="0026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27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26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27E">
        <w:rPr>
          <w:rFonts w:ascii="Times New Roman" w:hAnsi="Times New Roman" w:cs="Times New Roman"/>
          <w:sz w:val="24"/>
          <w:szCs w:val="24"/>
          <w:lang w:val="en-US"/>
        </w:rPr>
        <w:t>výši</w:t>
      </w:r>
      <w:proofErr w:type="spellEnd"/>
      <w:r w:rsidR="0026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27E">
        <w:rPr>
          <w:rFonts w:ascii="Times New Roman" w:hAnsi="Times New Roman" w:cs="Times New Roman"/>
          <w:sz w:val="24"/>
          <w:szCs w:val="24"/>
          <w:lang w:val="en-US"/>
        </w:rPr>
        <w:t>cca</w:t>
      </w:r>
      <w:proofErr w:type="spellEnd"/>
      <w:r w:rsidR="0026627E">
        <w:rPr>
          <w:rFonts w:ascii="Times New Roman" w:hAnsi="Times New Roman" w:cs="Times New Roman"/>
          <w:sz w:val="24"/>
          <w:szCs w:val="24"/>
          <w:lang w:val="en-US"/>
        </w:rPr>
        <w:t xml:space="preserve"> 2 950 000</w:t>
      </w:r>
      <w:proofErr w:type="gramStart"/>
      <w:r w:rsidR="0026627E">
        <w:rPr>
          <w:rFonts w:ascii="Times New Roman" w:hAnsi="Times New Roman" w:cs="Times New Roman"/>
          <w:sz w:val="24"/>
          <w:szCs w:val="24"/>
          <w:lang w:val="en-US"/>
        </w:rPr>
        <w:t>,-</w:t>
      </w:r>
      <w:proofErr w:type="gramEnd"/>
      <w:r w:rsidR="0026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27E"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 w:rsidR="00266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možné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navýšení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příjmů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budoucích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obdobích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důvodu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možných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přijatých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dotačních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C76">
        <w:rPr>
          <w:rFonts w:ascii="Times New Roman" w:hAnsi="Times New Roman" w:cs="Times New Roman"/>
          <w:sz w:val="24"/>
          <w:szCs w:val="24"/>
          <w:lang w:val="en-US"/>
        </w:rPr>
        <w:t>titulů</w:t>
      </w:r>
      <w:proofErr w:type="spellEnd"/>
      <w:r w:rsidR="00052C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473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Výdajová</w:t>
      </w:r>
      <w:proofErr w:type="spellEnd"/>
      <w:r w:rsidRPr="00473FE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oblast</w:t>
      </w:r>
    </w:p>
    <w:p w:rsidR="00052C76" w:rsidRDefault="00052C76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výhled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předpokládá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jednotlivých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sestavovány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vyrovnané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konstatovat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jednotlivých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2 950 000,-.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Opět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předpokládat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různých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financovány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různých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dotačních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titulů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samozřejmě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navýšení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výdajů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52C76" w:rsidRDefault="00052C76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příjmů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výdajů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předchozích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vyplývá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odpočtu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pravidelných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nezbytných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opakujících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nákladů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počítat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roční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spotřebou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finančních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prostředků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zásadních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spojených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rekonstrukcí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modernizací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částk</w:t>
      </w:r>
      <w:r w:rsidR="00D8368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D8368E">
        <w:rPr>
          <w:rFonts w:ascii="Times New Roman" w:hAnsi="Times New Roman" w:cs="Times New Roman"/>
          <w:sz w:val="24"/>
          <w:szCs w:val="24"/>
          <w:lang w:val="en-US"/>
        </w:rPr>
        <w:t xml:space="preserve"> 1 050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Souběžné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tímto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průběžně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neustále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udržovat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MŠ,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areál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Trávníky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veřejnou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zeleň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zajistit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rozhodujících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nezbytných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opakujících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nákladů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patří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zejména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č.: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Název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</w:p>
    <w:p w:rsidR="00AA2135" w:rsidRDefault="00AA2135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2321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Odpadní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30</w:t>
      </w:r>
    </w:p>
    <w:p w:rsidR="007741DE" w:rsidRDefault="00AA2135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3111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Předškolní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  <w:r w:rsidR="007741DE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3631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Veřejné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osvětlení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 xml:space="preserve">  80</w:t>
      </w:r>
    </w:p>
    <w:p w:rsidR="007741DE" w:rsidRDefault="00AA2135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3721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Nebezpečné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20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3722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A2135">
        <w:rPr>
          <w:rFonts w:ascii="Times New Roman" w:hAnsi="Times New Roman" w:cs="Times New Roman"/>
          <w:sz w:val="24"/>
          <w:szCs w:val="24"/>
          <w:lang w:val="en-US"/>
        </w:rPr>
        <w:t>Komunální</w:t>
      </w:r>
      <w:proofErr w:type="spellEnd"/>
      <w:r w:rsidR="00AA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135"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 w:rsidR="00AA21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ab/>
        <w:t>115</w:t>
      </w:r>
    </w:p>
    <w:p w:rsidR="00AA2135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Vzhled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péče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zeleň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6112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Odměny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zastupitelstva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599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6171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místní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správy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250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>Ostatní</w:t>
      </w:r>
      <w:proofErr w:type="spellEnd"/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>jinde</w:t>
      </w:r>
      <w:proofErr w:type="spellEnd"/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>neuvedené</w:t>
      </w:r>
      <w:proofErr w:type="spellEnd"/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DE6DA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181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741DE" w:rsidRDefault="00AA2135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Součet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1 90</w:t>
      </w:r>
      <w:r w:rsidR="007741DE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7741DE" w:rsidRDefault="00AA2135" w:rsidP="007741D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Investice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významné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opravy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       1 050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Celkem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výdaje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příjmy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Pr="00DE6DA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Pr="00DE6DAD" w:rsidRDefault="007741DE" w:rsidP="007741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8368E" w:rsidRDefault="00D8368E" w:rsidP="007741DE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</w:p>
    <w:p w:rsidR="007741DE" w:rsidRPr="00DE6DAD" w:rsidRDefault="00BD4F91" w:rsidP="007741DE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u w:val="single"/>
          <w:lang w:val="en-US"/>
        </w:rPr>
        <w:t>Z</w:t>
      </w:r>
      <w:r w:rsidR="00AA2135">
        <w:rPr>
          <w:rFonts w:ascii="Times New Roman" w:hAnsi="Times New Roman" w:cs="Times New Roman"/>
          <w:b/>
          <w:sz w:val="32"/>
          <w:u w:val="single"/>
          <w:lang w:val="en-US"/>
        </w:rPr>
        <w:t>áměry</w:t>
      </w:r>
      <w:proofErr w:type="spellEnd"/>
      <w:r>
        <w:rPr>
          <w:rFonts w:ascii="Times New Roman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u w:val="single"/>
          <w:lang w:val="en-US"/>
        </w:rPr>
        <w:t>zahajované</w:t>
      </w:r>
      <w:proofErr w:type="spellEnd"/>
      <w:r w:rsidR="00AA2135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v </w:t>
      </w:r>
      <w:proofErr w:type="spellStart"/>
      <w:r w:rsidR="00AA2135">
        <w:rPr>
          <w:rFonts w:ascii="Times New Roman" w:hAnsi="Times New Roman" w:cs="Times New Roman"/>
          <w:b/>
          <w:sz w:val="32"/>
          <w:u w:val="single"/>
          <w:lang w:val="en-US"/>
        </w:rPr>
        <w:t>plánovacím</w:t>
      </w:r>
      <w:proofErr w:type="spellEnd"/>
      <w:r w:rsidR="00AA2135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="00AA2135">
        <w:rPr>
          <w:rFonts w:ascii="Times New Roman" w:hAnsi="Times New Roman" w:cs="Times New Roman"/>
          <w:b/>
          <w:sz w:val="32"/>
          <w:u w:val="single"/>
          <w:lang w:val="en-US"/>
        </w:rPr>
        <w:t>období</w:t>
      </w:r>
      <w:proofErr w:type="spellEnd"/>
      <w:r w:rsidR="00AA2135">
        <w:rPr>
          <w:rFonts w:ascii="Times New Roman" w:hAnsi="Times New Roman" w:cs="Times New Roman"/>
          <w:b/>
          <w:sz w:val="32"/>
          <w:u w:val="single"/>
          <w:lang w:val="en-US"/>
        </w:rPr>
        <w:t xml:space="preserve">  2013 – 2016</w:t>
      </w:r>
    </w:p>
    <w:p w:rsidR="007741DE" w:rsidRDefault="00AA2135" w:rsidP="00AA21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41DE" w:rsidRDefault="007741DE" w:rsidP="007741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pStyle w:val="Odstavecseseznamem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Oprava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silnice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parcele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 č. 605 v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k.ú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 xml:space="preserve">. Líšná u </w:t>
      </w:r>
      <w:proofErr w:type="spellStart"/>
      <w:r w:rsidRPr="00DE6DAD">
        <w:rPr>
          <w:rFonts w:ascii="Times New Roman" w:hAnsi="Times New Roman" w:cs="Times New Roman"/>
          <w:sz w:val="24"/>
          <w:szCs w:val="24"/>
          <w:lang w:val="en-US"/>
        </w:rPr>
        <w:t>Přerova</w:t>
      </w:r>
      <w:proofErr w:type="spellEnd"/>
      <w:r w:rsidRPr="00DE6D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6D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>400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> 000,-</w:t>
      </w:r>
    </w:p>
    <w:p w:rsidR="007741DE" w:rsidRPr="00AA2135" w:rsidRDefault="007741DE" w:rsidP="007741DE">
      <w:pPr>
        <w:pStyle w:val="Odstavecseseznamem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modernizací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1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 xml:space="preserve"> 000,-</w:t>
      </w:r>
      <w:r w:rsidRPr="00AA213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741DE" w:rsidRPr="009108C1" w:rsidRDefault="00AA2135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kapličky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1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741D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> 000,-</w:t>
      </w:r>
    </w:p>
    <w:p w:rsidR="0011676E" w:rsidRPr="00AA2135" w:rsidRDefault="00D26C0C" w:rsidP="00AA2135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OÚ Líšná</w:t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2135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> 000,-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1676E" w:rsidRPr="002A37D3" w:rsidRDefault="00D26C0C" w:rsidP="00D26C0C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Přípravná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7D3">
        <w:rPr>
          <w:rFonts w:ascii="Times New Roman" w:hAnsi="Times New Roman" w:cs="Times New Roman"/>
          <w:sz w:val="24"/>
          <w:szCs w:val="24"/>
          <w:lang w:val="en-US"/>
        </w:rPr>
        <w:t>hřiště</w:t>
      </w:r>
      <w:proofErr w:type="spellEnd"/>
      <w:r w:rsidR="002A37D3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7D3">
        <w:rPr>
          <w:rFonts w:ascii="Times New Roman" w:hAnsi="Times New Roman" w:cs="Times New Roman"/>
          <w:sz w:val="24"/>
          <w:szCs w:val="24"/>
          <w:lang w:val="en-US"/>
        </w:rPr>
        <w:t>realizace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560 000,-</w:t>
      </w:r>
    </w:p>
    <w:p w:rsidR="007741DE" w:rsidRDefault="007741DE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propustku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cestě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hájence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>300 000,-</w:t>
      </w:r>
    </w:p>
    <w:p w:rsidR="007741DE" w:rsidRDefault="007741DE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DUR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splaškovou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kanalizaci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250</w:t>
      </w:r>
      <w:r w:rsidR="002A37D3">
        <w:rPr>
          <w:rFonts w:ascii="Times New Roman" w:hAnsi="Times New Roman" w:cs="Times New Roman"/>
          <w:sz w:val="24"/>
          <w:szCs w:val="24"/>
          <w:lang w:val="en-US"/>
        </w:rPr>
        <w:t> 000,-</w:t>
      </w:r>
    </w:p>
    <w:p w:rsidR="002A37D3" w:rsidRDefault="002A37D3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garáže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640 000,-</w:t>
      </w:r>
    </w:p>
    <w:p w:rsidR="002A37D3" w:rsidRPr="002A37D3" w:rsidRDefault="002A37D3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7D3">
        <w:rPr>
          <w:rFonts w:ascii="Times New Roman" w:hAnsi="Times New Roman" w:cs="Times New Roman"/>
          <w:sz w:val="24"/>
          <w:szCs w:val="24"/>
          <w:lang w:val="en-US"/>
        </w:rPr>
        <w:t>Nová</w:t>
      </w:r>
      <w:proofErr w:type="spellEnd"/>
      <w:r w:rsidRPr="002A3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7D3">
        <w:rPr>
          <w:rFonts w:ascii="Times New Roman" w:hAnsi="Times New Roman" w:cs="Times New Roman"/>
          <w:sz w:val="24"/>
          <w:szCs w:val="24"/>
          <w:lang w:val="en-US"/>
        </w:rPr>
        <w:t>kanalizace</w:t>
      </w:r>
      <w:proofErr w:type="spellEnd"/>
      <w:r w:rsidRPr="002A3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7D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3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7D3">
        <w:rPr>
          <w:rFonts w:ascii="Times New Roman" w:hAnsi="Times New Roman" w:cs="Times New Roman"/>
          <w:sz w:val="24"/>
          <w:szCs w:val="24"/>
          <w:lang w:val="en-US"/>
        </w:rPr>
        <w:t>parcele</w:t>
      </w:r>
      <w:proofErr w:type="spellEnd"/>
      <w:r w:rsidRPr="002A37D3">
        <w:rPr>
          <w:rFonts w:ascii="Times New Roman" w:hAnsi="Times New Roman" w:cs="Times New Roman"/>
          <w:sz w:val="24"/>
          <w:szCs w:val="24"/>
          <w:lang w:val="en-US"/>
        </w:rPr>
        <w:t xml:space="preserve"> č. 572</w:t>
      </w:r>
      <w:r w:rsidRPr="002A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37D3">
        <w:rPr>
          <w:rFonts w:ascii="Times New Roman" w:hAnsi="Times New Roman" w:cs="Times New Roman"/>
          <w:sz w:val="24"/>
          <w:szCs w:val="24"/>
          <w:lang w:val="en-US"/>
        </w:rPr>
        <w:tab/>
        <w:t>150 000,-</w:t>
      </w:r>
    </w:p>
    <w:p w:rsidR="002A37D3" w:rsidRDefault="002A37D3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37D3">
        <w:rPr>
          <w:rFonts w:ascii="Times New Roman" w:hAnsi="Times New Roman" w:cs="Times New Roman"/>
          <w:sz w:val="24"/>
          <w:szCs w:val="24"/>
          <w:lang w:val="en-US"/>
        </w:rPr>
        <w:t>Modernizace</w:t>
      </w:r>
      <w:proofErr w:type="spellEnd"/>
      <w:r w:rsidRPr="002A3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7D3">
        <w:rPr>
          <w:rFonts w:ascii="Times New Roman" w:hAnsi="Times New Roman" w:cs="Times New Roman"/>
          <w:sz w:val="24"/>
          <w:szCs w:val="24"/>
          <w:lang w:val="en-US"/>
        </w:rPr>
        <w:t>veřejného</w:t>
      </w:r>
      <w:proofErr w:type="spellEnd"/>
      <w:r w:rsidRPr="002A3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7D3">
        <w:rPr>
          <w:rFonts w:ascii="Times New Roman" w:hAnsi="Times New Roman" w:cs="Times New Roman"/>
          <w:sz w:val="24"/>
          <w:szCs w:val="24"/>
          <w:lang w:val="en-US"/>
        </w:rPr>
        <w:t>rozhlasu</w:t>
      </w:r>
      <w:proofErr w:type="spellEnd"/>
      <w:r w:rsidRPr="002A37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400 000,-</w:t>
      </w:r>
    </w:p>
    <w:p w:rsidR="00BD4F91" w:rsidRPr="002A37D3" w:rsidRDefault="00BD4F91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Líšná                                                                   200 000,-</w:t>
      </w:r>
    </w:p>
    <w:p w:rsidR="002A37D3" w:rsidRDefault="002A37D3" w:rsidP="007741DE">
      <w:pPr>
        <w:pStyle w:val="Odstavecseseznamem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Obnova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komunální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techniky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                         300 000,-</w:t>
      </w:r>
    </w:p>
    <w:p w:rsidR="00BD4F91" w:rsidRPr="002A37D3" w:rsidRDefault="00BD4F91" w:rsidP="00BD4F91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A37D3" w:rsidRPr="002A37D3" w:rsidRDefault="002A37D3" w:rsidP="002A37D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2A37D3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Celkem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5 </w:t>
      </w:r>
      <w:r w:rsidR="00BD4F9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00 000,-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7DE" w:rsidRDefault="008C359F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Jednotlivé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investiční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záměry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realizovány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ohledem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získání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finančních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prostředků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různých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dotačních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titulů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8E07DE">
        <w:rPr>
          <w:rFonts w:ascii="Times New Roman" w:hAnsi="Times New Roman" w:cs="Times New Roman"/>
          <w:sz w:val="24"/>
          <w:szCs w:val="24"/>
          <w:lang w:val="en-US"/>
        </w:rPr>
        <w:t>kliže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tomu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bylo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, je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možné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realizovat</w:t>
      </w:r>
      <w:proofErr w:type="spellEnd"/>
    </w:p>
    <w:p w:rsidR="008E07DE" w:rsidRDefault="008C359F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některé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jiné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investiční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záměry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rozvojovým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strategickým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obnovy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Líšná</w:t>
      </w:r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, a to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předpokladu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příjmem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dotačních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financí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7DE">
        <w:rPr>
          <w:rFonts w:ascii="Times New Roman" w:hAnsi="Times New Roman" w:cs="Times New Roman"/>
          <w:sz w:val="24"/>
          <w:szCs w:val="24"/>
          <w:lang w:val="en-US"/>
        </w:rPr>
        <w:t>dojde</w:t>
      </w:r>
      <w:proofErr w:type="spellEnd"/>
      <w:r w:rsidR="008E0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59F" w:rsidRDefault="008E07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navýšení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07DE" w:rsidRDefault="008E07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7DE" w:rsidRDefault="008E07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investičních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může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finanční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rezervou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Líšná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současné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Rezerva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vytvořena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účetních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období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2011-2012,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800 000,-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07DE" w:rsidRDefault="008E07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A37D3" w:rsidRDefault="008E07DE" w:rsidP="00D8368E">
      <w:pPr>
        <w:pStyle w:val="Odstavecseseznamem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výhled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2013 - 2016</w:t>
      </w:r>
    </w:p>
    <w:p w:rsidR="002A37D3" w:rsidRDefault="002A37D3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43"/>
        <w:tblW w:w="4014" w:type="dxa"/>
        <w:tblCellMar>
          <w:left w:w="70" w:type="dxa"/>
          <w:right w:w="70" w:type="dxa"/>
        </w:tblCellMar>
        <w:tblLook w:val="04A0"/>
      </w:tblPr>
      <w:tblGrid>
        <w:gridCol w:w="620"/>
        <w:gridCol w:w="1672"/>
        <w:gridCol w:w="1722"/>
      </w:tblGrid>
      <w:tr w:rsidR="00D8368E" w:rsidRPr="00B25D65" w:rsidTr="00D8368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D8368E" w:rsidRPr="00B25D65" w:rsidTr="00D8368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B25D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Rok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B25D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Příjmy celkem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B25D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Výdaje celkem</w:t>
            </w:r>
          </w:p>
        </w:tc>
      </w:tr>
      <w:tr w:rsidR="00D8368E" w:rsidRPr="00B25D65" w:rsidTr="00D8368E">
        <w:trPr>
          <w:trHeight w:val="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</w:tr>
      <w:tr w:rsidR="00D8368E" w:rsidRPr="00B25D65" w:rsidTr="00D836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B25D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2012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</w:tr>
      <w:tr w:rsidR="00D8368E" w:rsidRPr="00B25D65" w:rsidTr="00D8368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B25D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2013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</w:tr>
      <w:tr w:rsidR="00D8368E" w:rsidRPr="00B25D65" w:rsidTr="00D836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B25D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2014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</w:tr>
      <w:tr w:rsidR="00D8368E" w:rsidRPr="00B25D65" w:rsidTr="00D836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 w:rsidRPr="00B25D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2015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8E" w:rsidRPr="00B25D65" w:rsidRDefault="00D8368E" w:rsidP="00D8368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/>
              </w:rPr>
              <w:t>2 950 000,-</w:t>
            </w:r>
          </w:p>
        </w:tc>
      </w:tr>
    </w:tbl>
    <w:p w:rsidR="002A37D3" w:rsidRDefault="002A37D3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C359F" w:rsidRDefault="008C359F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7DE" w:rsidRDefault="008E07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7DE" w:rsidRDefault="008E07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Josef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Motáň</w:t>
      </w:r>
      <w:proofErr w:type="spellEnd"/>
    </w:p>
    <w:p w:rsidR="007741DE" w:rsidRDefault="007741D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Líšná</w:t>
      </w: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Líšné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19.12.2012</w:t>
      </w:r>
    </w:p>
    <w:p w:rsidR="00D8368E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Zpracoval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Josef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Motáň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Hana Jurčíková</w:t>
      </w:r>
    </w:p>
    <w:p w:rsidR="00D8368E" w:rsidRPr="003C63B5" w:rsidRDefault="00D8368E" w:rsidP="007741D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8E" w:rsidRDefault="00D8368E" w:rsidP="00D8368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výhled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projednán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zasedání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zastupitelstva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Líšná, 20.12.2012,</w:t>
      </w:r>
    </w:p>
    <w:p w:rsidR="00D8368E" w:rsidRDefault="00D8368E" w:rsidP="00D8368E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usnesením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</w:t>
      </w:r>
      <w:r w:rsidR="00B772AA">
        <w:rPr>
          <w:rFonts w:ascii="Times New Roman" w:hAnsi="Times New Roman" w:cs="Times New Roman"/>
          <w:sz w:val="24"/>
          <w:szCs w:val="24"/>
          <w:lang w:val="en-US"/>
        </w:rPr>
        <w:t>81/15/2012.</w:t>
      </w:r>
    </w:p>
    <w:p w:rsidR="00845BEA" w:rsidRDefault="00845BEA"/>
    <w:sectPr w:rsidR="00845BEA" w:rsidSect="00D8368E">
      <w:pgSz w:w="11906" w:h="16838"/>
      <w:pgMar w:top="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8F9"/>
    <w:multiLevelType w:val="hybridMultilevel"/>
    <w:tmpl w:val="55642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2042"/>
    <w:multiLevelType w:val="hybridMultilevel"/>
    <w:tmpl w:val="7F9E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1DE"/>
    <w:rsid w:val="00052C76"/>
    <w:rsid w:val="00061F92"/>
    <w:rsid w:val="000C680C"/>
    <w:rsid w:val="00100F89"/>
    <w:rsid w:val="0011676E"/>
    <w:rsid w:val="00135838"/>
    <w:rsid w:val="0026627E"/>
    <w:rsid w:val="002A37D3"/>
    <w:rsid w:val="003866FA"/>
    <w:rsid w:val="005A7EFD"/>
    <w:rsid w:val="00695148"/>
    <w:rsid w:val="006C3A17"/>
    <w:rsid w:val="007741DE"/>
    <w:rsid w:val="00845BEA"/>
    <w:rsid w:val="008C359F"/>
    <w:rsid w:val="008E07DE"/>
    <w:rsid w:val="008F296D"/>
    <w:rsid w:val="00931616"/>
    <w:rsid w:val="009B5445"/>
    <w:rsid w:val="00A23048"/>
    <w:rsid w:val="00AA2135"/>
    <w:rsid w:val="00AB16B7"/>
    <w:rsid w:val="00B772AA"/>
    <w:rsid w:val="00B95403"/>
    <w:rsid w:val="00BA2ABB"/>
    <w:rsid w:val="00BD4F91"/>
    <w:rsid w:val="00C55CA4"/>
    <w:rsid w:val="00CB0312"/>
    <w:rsid w:val="00CD60F3"/>
    <w:rsid w:val="00D26C0C"/>
    <w:rsid w:val="00D43DDD"/>
    <w:rsid w:val="00D8368E"/>
    <w:rsid w:val="00DA0896"/>
    <w:rsid w:val="00EF637C"/>
    <w:rsid w:val="00F3211E"/>
    <w:rsid w:val="00F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Theme="minorHAnsi" w:hAnsi="Footlight MT Light" w:cs="Times New Roman"/>
        <w:sz w:val="28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1DE"/>
    <w:pPr>
      <w:spacing w:line="240" w:lineRule="auto"/>
    </w:pPr>
    <w:rPr>
      <w:rFonts w:asciiTheme="minorHAnsi" w:hAnsiTheme="minorHAnsi" w:cstheme="minorBidi"/>
      <w:sz w:val="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41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41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1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beclis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2012-12-20T11:40:00Z</cp:lastPrinted>
  <dcterms:created xsi:type="dcterms:W3CDTF">2011-12-16T07:56:00Z</dcterms:created>
  <dcterms:modified xsi:type="dcterms:W3CDTF">2012-12-21T07:54:00Z</dcterms:modified>
</cp:coreProperties>
</file>